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A07BE2" w:rsidRDefault="00893875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A07BE2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A07BE2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A07BE2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A07BE2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A07BE2" w:rsidRPr="00A07BE2" w:rsidRDefault="00116E0E" w:rsidP="00A07BE2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DOKTORA </w:t>
                    </w:r>
                    <w:r w:rsidR="00A07BE2" w:rsidRPr="00A07BE2">
                      <w:rPr>
                        <w:rFonts w:asciiTheme="majorHAnsi" w:hAnsiTheme="majorHAnsi"/>
                        <w:sz w:val="22"/>
                        <w:szCs w:val="22"/>
                      </w:rPr>
                      <w:t>TEZ İZLEME KOMİTESİ (TİK) RAPORU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10" o:title=""/>
            </v:shape>
            <w10:wrap type="none"/>
            <w10:anchorlock/>
          </v:group>
        </w:pict>
      </w:r>
    </w:p>
    <w:p w:rsidR="00760E64" w:rsidRPr="00A07BE2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4819"/>
        <w:gridCol w:w="2315"/>
      </w:tblGrid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110AD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20… / 20… - Güz / Bahar</w:t>
            </w:r>
          </w:p>
        </w:tc>
      </w:tr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</w:p>
        </w:tc>
      </w:tr>
      <w:tr w:rsidR="00A8008D" w:rsidRPr="00A07BE2" w:rsidTr="00A1392B">
        <w:trPr>
          <w:jc w:val="center"/>
        </w:trPr>
        <w:tc>
          <w:tcPr>
            <w:tcW w:w="9685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A8008D" w:rsidRPr="00A07BE2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231"/>
              <w:gridCol w:w="921"/>
              <w:gridCol w:w="921"/>
              <w:gridCol w:w="230"/>
              <w:gridCol w:w="1151"/>
              <w:gridCol w:w="1151"/>
              <w:gridCol w:w="1152"/>
            </w:tblGrid>
            <w:tr w:rsidR="0093062C" w:rsidRPr="00A07BE2" w:rsidTr="00A1392B">
              <w:trPr>
                <w:trHeight w:val="280"/>
                <w:jc w:val="center"/>
              </w:trPr>
              <w:tc>
                <w:tcPr>
                  <w:tcW w:w="9210" w:type="dxa"/>
                  <w:gridSpan w:val="10"/>
                  <w:tcBorders>
                    <w:bottom w:val="single" w:sz="4" w:space="0" w:color="000000" w:themeColor="text1"/>
                  </w:tcBorders>
                  <w:vAlign w:val="center"/>
                </w:tcPr>
                <w:p w:rsidR="0093062C" w:rsidRPr="00A07BE2" w:rsidRDefault="0093062C" w:rsidP="0093062C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İZLEME KOMİTESİ TOPLANTI DÖNEMİ</w:t>
                  </w:r>
                  <w:r w:rsidR="00116E0E"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93062C" w:rsidRPr="00A07BE2" w:rsidTr="00A1392B">
              <w:trPr>
                <w:trHeight w:val="662"/>
                <w:jc w:val="center"/>
              </w:trPr>
              <w:tc>
                <w:tcPr>
                  <w:tcW w:w="3684" w:type="dxa"/>
                  <w:gridSpan w:val="4"/>
                  <w:tcBorders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Ocak-Haziran (Bahar Dönemi) </w: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  <w:gridSpan w:val="4"/>
                  <w:tcBorders>
                    <w:lef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Temmuz-Aralık (Güz Dönemi) </w: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3062C" w:rsidRPr="00A07BE2" w:rsidTr="00A1392B">
              <w:trPr>
                <w:trHeight w:val="307"/>
                <w:jc w:val="center"/>
              </w:trPr>
              <w:tc>
                <w:tcPr>
                  <w:tcW w:w="9210" w:type="dxa"/>
                  <w:gridSpan w:val="10"/>
                  <w:tcBorders>
                    <w:bottom w:val="single" w:sz="4" w:space="0" w:color="000000" w:themeColor="text1"/>
                  </w:tcBorders>
                  <w:vAlign w:val="center"/>
                </w:tcPr>
                <w:p w:rsidR="0093062C" w:rsidRPr="00A07BE2" w:rsidRDefault="0093062C" w:rsidP="0093062C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İZLEME KOMİTESİ TOPLANTI SAYISI</w:t>
                  </w:r>
                </w:p>
              </w:tc>
            </w:tr>
            <w:tr w:rsidR="0093062C" w:rsidRPr="00A07BE2" w:rsidTr="00A1392B">
              <w:trPr>
                <w:trHeight w:val="273"/>
                <w:jc w:val="center"/>
              </w:trPr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bookmarkStart w:id="0" w:name="Check2"/>
            <w:tr w:rsidR="0093062C" w:rsidRPr="00A07BE2" w:rsidTr="00A1392B">
              <w:trPr>
                <w:trHeight w:val="433"/>
                <w:jc w:val="center"/>
              </w:trPr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93062C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008D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6"/>
            </w:tblGrid>
            <w:tr w:rsidR="0093062C" w:rsidRPr="00A07BE2" w:rsidTr="00A1392B">
              <w:trPr>
                <w:trHeight w:val="1548"/>
                <w:jc w:val="center"/>
              </w:trPr>
              <w:tc>
                <w:tcPr>
                  <w:tcW w:w="9276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tcMar>
                    <w:top w:w="170" w:type="dxa"/>
                  </w:tcMar>
                </w:tcPr>
                <w:p w:rsidR="0093062C" w:rsidRPr="00A07BE2" w:rsidRDefault="0093062C" w:rsidP="00F3119F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Doktora Tez Konusu: </w:t>
                  </w:r>
                  <w:proofErr w:type="gramStart"/>
                  <w:r w:rsidRPr="00A07BE2">
                    <w:rPr>
                      <w:rFonts w:asciiTheme="majorHAnsi" w:hAnsiTheme="majorHAnsi" w:cs="Times New Roman"/>
                      <w:b/>
                      <w:color w:val="A6A6A6" w:themeColor="background1" w:themeShade="A6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  <w:proofErr w:type="gramEnd"/>
                </w:p>
                <w:p w:rsidR="0093062C" w:rsidRPr="00A07BE2" w:rsidRDefault="0093062C" w:rsidP="00F3119F">
                  <w:pPr>
                    <w:spacing w:line="360" w:lineRule="auto"/>
                    <w:rPr>
                      <w:rFonts w:asciiTheme="majorHAnsi" w:hAnsiTheme="majorHAnsi" w:cs="Times New Roman"/>
                      <w:color w:val="A6A6A6" w:themeColor="background1" w:themeShade="A6"/>
                      <w:sz w:val="20"/>
                      <w:szCs w:val="20"/>
                    </w:rPr>
                  </w:pPr>
                  <w:proofErr w:type="gramStart"/>
                  <w:r w:rsidRPr="00A07BE2">
                    <w:rPr>
                      <w:rFonts w:asciiTheme="majorHAnsi" w:hAnsiTheme="majorHAnsi" w:cs="Times New Roman"/>
                      <w:color w:val="A6A6A6" w:themeColor="background1" w:themeShade="A6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</w:p>
              </w:tc>
            </w:tr>
          </w:tbl>
          <w:p w:rsidR="0093062C" w:rsidRPr="00A07BE2" w:rsidRDefault="0093062C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2"/>
              <w:gridCol w:w="1664"/>
              <w:gridCol w:w="1664"/>
            </w:tblGrid>
            <w:tr w:rsidR="00E41B71" w:rsidRPr="00A07BE2" w:rsidTr="00A1392B">
              <w:trPr>
                <w:trHeight w:val="420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A07BE2" w:rsidRDefault="0093062C" w:rsidP="0093062C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Çalışmasının Değerlendirilmesi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OLUMLU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OLUMSUZ</w:t>
                  </w:r>
                  <w:r w:rsidR="00116E0E"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41B71" w:rsidRPr="00A07BE2" w:rsidTr="00A1392B">
              <w:trPr>
                <w:trHeight w:val="420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A07BE2" w:rsidRDefault="0093062C" w:rsidP="0093062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>Toplantı Tarihine Kadar Yapılan Çalışmalar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E41B71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E41B71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1B71" w:rsidRPr="00A07BE2" w:rsidTr="00A1392B">
              <w:trPr>
                <w:trHeight w:val="420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A07BE2" w:rsidRDefault="0093062C" w:rsidP="0093062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 xml:space="preserve">Bir Sonraki Dönemde Yapılacak Çalışma Planı 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41B71" w:rsidRPr="00A07BE2" w:rsidRDefault="00E41B71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2"/>
              <w:gridCol w:w="1842"/>
            </w:tblGrid>
            <w:tr w:rsidR="008627E9" w:rsidRPr="00502F18" w:rsidTr="00A1392B">
              <w:trPr>
                <w:trHeight w:val="206"/>
                <w:jc w:val="center"/>
              </w:trPr>
              <w:tc>
                <w:tcPr>
                  <w:tcW w:w="9210" w:type="dxa"/>
                  <w:gridSpan w:val="5"/>
                  <w:tcBorders>
                    <w:bottom w:val="single" w:sz="4" w:space="0" w:color="000000" w:themeColor="text1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KOMİTENİN TEZ ÇALIŞMASI İLE İLGİLİ DEĞERLENDİRMESİ</w:t>
                  </w:r>
                </w:p>
              </w:tc>
            </w:tr>
            <w:tr w:rsidR="008627E9" w:rsidRPr="00502F18" w:rsidTr="00A1392B">
              <w:trPr>
                <w:trHeight w:val="662"/>
                <w:jc w:val="center"/>
              </w:trPr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OYBİRLİĞİ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OYÇOKLUĞU</w:t>
                  </w:r>
                  <w:r w:rsidRPr="008627E9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BAŞARILI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BAŞARISIZ</w:t>
                  </w:r>
                  <w:r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7E9" w:rsidRPr="00A07BE2" w:rsidRDefault="008627E9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08D" w:rsidRPr="00A07BE2" w:rsidRDefault="00A8008D" w:rsidP="005C434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A8008D" w:rsidRPr="00A07BE2" w:rsidRDefault="00A1392B" w:rsidP="00A1392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İZLEME KOMİTESİ</w:t>
            </w:r>
          </w:p>
        </w:tc>
        <w:tc>
          <w:tcPr>
            <w:tcW w:w="4819" w:type="dxa"/>
            <w:vAlign w:val="center"/>
          </w:tcPr>
          <w:p w:rsidR="00A8008D" w:rsidRPr="00A07BE2" w:rsidRDefault="00DF71AF" w:rsidP="00A1392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15" w:type="dxa"/>
            <w:vAlign w:val="center"/>
          </w:tcPr>
          <w:p w:rsidR="00A8008D" w:rsidRPr="00A07BE2" w:rsidRDefault="00A8008D" w:rsidP="00A1392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A8008D" w:rsidRPr="00A07BE2" w:rsidRDefault="00A1392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 ÜYE</w:t>
            </w:r>
          </w:p>
        </w:tc>
        <w:tc>
          <w:tcPr>
            <w:tcW w:w="4819" w:type="dxa"/>
            <w:vAlign w:val="center"/>
          </w:tcPr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A8008D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315" w:type="dxa"/>
            <w:vAlign w:val="center"/>
          </w:tcPr>
          <w:p w:rsidR="00A8008D" w:rsidRPr="00A07BE2" w:rsidRDefault="00A8008D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110ADB" w:rsidRPr="00A07BE2" w:rsidRDefault="00A1392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vAlign w:val="center"/>
          </w:tcPr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315" w:type="dxa"/>
            <w:vAlign w:val="center"/>
          </w:tcPr>
          <w:p w:rsidR="00110ADB" w:rsidRPr="00A07BE2" w:rsidRDefault="00110AD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110ADB" w:rsidRPr="00A07BE2" w:rsidRDefault="00A1392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vAlign w:val="center"/>
          </w:tcPr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315" w:type="dxa"/>
            <w:vAlign w:val="center"/>
          </w:tcPr>
          <w:p w:rsidR="00110ADB" w:rsidRPr="00A07BE2" w:rsidRDefault="00110AD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627E9" w:rsidRDefault="008627E9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bookmarkStart w:id="1" w:name="_GoBack"/>
      <w:bookmarkEnd w:id="1"/>
    </w:p>
    <w:p w:rsidR="008627E9" w:rsidRDefault="008627E9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A07BE2" w:rsidRPr="00A07BE2" w:rsidRDefault="00116E0E" w:rsidP="007D665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7D6659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="007D6659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</w:t>
      </w:r>
      <w:r w:rsidR="00A07BE2" w:rsidRPr="00A07BE2">
        <w:rPr>
          <w:rFonts w:asciiTheme="majorHAnsi" w:hAnsiTheme="majorHAnsi" w:cs="Times New Roman"/>
          <w:b/>
          <w:sz w:val="18"/>
          <w:szCs w:val="18"/>
        </w:rPr>
        <w:t>GÜZ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dönemi TİK raporu </w:t>
      </w:r>
      <w:r w:rsidR="00A07BE2" w:rsidRPr="00A07BE2">
        <w:rPr>
          <w:rFonts w:asciiTheme="majorHAnsi" w:hAnsiTheme="majorHAnsi" w:cs="Times New Roman"/>
          <w:b/>
          <w:sz w:val="18"/>
          <w:szCs w:val="18"/>
        </w:rPr>
        <w:t>01 Kasım - 31 Aralık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tarihleri arasında, </w:t>
      </w:r>
      <w:r w:rsidR="00A07BE2" w:rsidRPr="00A07BE2">
        <w:rPr>
          <w:rFonts w:asciiTheme="majorHAnsi" w:hAnsiTheme="majorHAnsi" w:cs="Times New Roman"/>
          <w:b/>
          <w:sz w:val="18"/>
          <w:szCs w:val="18"/>
        </w:rPr>
        <w:t>BAHAR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dönemi TİK raporu </w:t>
      </w:r>
      <w:r w:rsidR="00A07BE2" w:rsidRPr="00A07BE2">
        <w:rPr>
          <w:rFonts w:asciiTheme="majorHAnsi" w:hAnsiTheme="majorHAnsi" w:cs="Times New Roman"/>
          <w:b/>
          <w:sz w:val="18"/>
          <w:szCs w:val="18"/>
        </w:rPr>
        <w:t>01 Mayıs - 30 Haziran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tarihleri arasında hazırlanmalıdır.</w:t>
      </w:r>
    </w:p>
    <w:p w:rsidR="0098248E" w:rsidRPr="008627E9" w:rsidRDefault="00116E0E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7D6659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>OLUMSUZ</w:t>
      </w:r>
      <w:r w:rsidR="008627E9">
        <w:rPr>
          <w:rFonts w:asciiTheme="majorHAnsi" w:hAnsiTheme="majorHAnsi" w:cs="Times New Roman"/>
          <w:b/>
          <w:sz w:val="18"/>
          <w:szCs w:val="18"/>
        </w:rPr>
        <w:t>, OYÇOKLUĞU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A07BE2" w:rsidRPr="00116E0E">
        <w:rPr>
          <w:rFonts w:asciiTheme="majorHAnsi" w:hAnsiTheme="majorHAnsi" w:cs="Times New Roman"/>
          <w:sz w:val="18"/>
          <w:szCs w:val="18"/>
        </w:rPr>
        <w:t>ve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BAŞARISIZ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değerlendirme durumunda gerekçe</w:t>
      </w:r>
      <w:r w:rsidR="007D6659">
        <w:rPr>
          <w:rFonts w:asciiTheme="majorHAnsi" w:hAnsiTheme="majorHAnsi" w:cs="Times New Roman"/>
          <w:sz w:val="18"/>
          <w:szCs w:val="18"/>
        </w:rPr>
        <w:t xml:space="preserve">li </w:t>
      </w:r>
      <w:r w:rsidR="00A07BE2" w:rsidRPr="00A07BE2">
        <w:rPr>
          <w:rFonts w:asciiTheme="majorHAnsi" w:hAnsiTheme="majorHAnsi" w:cs="Times New Roman"/>
          <w:sz w:val="18"/>
          <w:szCs w:val="18"/>
        </w:rPr>
        <w:t>rapor eklenmelidir.</w:t>
      </w:r>
    </w:p>
    <w:sectPr w:rsidR="0098248E" w:rsidRPr="008627E9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75" w:rsidRDefault="00893875" w:rsidP="00D81D61">
      <w:pPr>
        <w:spacing w:after="0" w:line="240" w:lineRule="auto"/>
      </w:pPr>
      <w:r>
        <w:separator/>
      </w:r>
    </w:p>
  </w:endnote>
  <w:endnote w:type="continuationSeparator" w:id="0">
    <w:p w:rsidR="00893875" w:rsidRDefault="0089387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75" w:rsidRDefault="00893875" w:rsidP="00D81D61">
      <w:pPr>
        <w:spacing w:after="0" w:line="240" w:lineRule="auto"/>
      </w:pPr>
      <w:r>
        <w:separator/>
      </w:r>
    </w:p>
  </w:footnote>
  <w:footnote w:type="continuationSeparator" w:id="0">
    <w:p w:rsidR="00893875" w:rsidRDefault="00893875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20F5"/>
    <w:rsid w:val="00044931"/>
    <w:rsid w:val="00086DB3"/>
    <w:rsid w:val="000A11F0"/>
    <w:rsid w:val="000F0398"/>
    <w:rsid w:val="00110ADB"/>
    <w:rsid w:val="00116E0E"/>
    <w:rsid w:val="001345C1"/>
    <w:rsid w:val="00154FED"/>
    <w:rsid w:val="001661CB"/>
    <w:rsid w:val="001C75B7"/>
    <w:rsid w:val="001D0318"/>
    <w:rsid w:val="001F52AD"/>
    <w:rsid w:val="00207EF7"/>
    <w:rsid w:val="00210483"/>
    <w:rsid w:val="00286FCD"/>
    <w:rsid w:val="00292603"/>
    <w:rsid w:val="00292F85"/>
    <w:rsid w:val="002C393B"/>
    <w:rsid w:val="002C3A1C"/>
    <w:rsid w:val="002E3A17"/>
    <w:rsid w:val="00304FC1"/>
    <w:rsid w:val="00375710"/>
    <w:rsid w:val="003762E6"/>
    <w:rsid w:val="003A7042"/>
    <w:rsid w:val="003E624A"/>
    <w:rsid w:val="003F503D"/>
    <w:rsid w:val="004510E3"/>
    <w:rsid w:val="0048026E"/>
    <w:rsid w:val="00482AD8"/>
    <w:rsid w:val="004851F9"/>
    <w:rsid w:val="00502F18"/>
    <w:rsid w:val="00565E96"/>
    <w:rsid w:val="00586AB4"/>
    <w:rsid w:val="005B7381"/>
    <w:rsid w:val="005C3E84"/>
    <w:rsid w:val="005C434D"/>
    <w:rsid w:val="005D0EA1"/>
    <w:rsid w:val="0067576F"/>
    <w:rsid w:val="006C1858"/>
    <w:rsid w:val="00760E64"/>
    <w:rsid w:val="007D6587"/>
    <w:rsid w:val="007D6659"/>
    <w:rsid w:val="008072D6"/>
    <w:rsid w:val="00826C20"/>
    <w:rsid w:val="0083676D"/>
    <w:rsid w:val="008627E9"/>
    <w:rsid w:val="00893875"/>
    <w:rsid w:val="00893AEB"/>
    <w:rsid w:val="00896A8B"/>
    <w:rsid w:val="00925DCB"/>
    <w:rsid w:val="0093062C"/>
    <w:rsid w:val="0093768A"/>
    <w:rsid w:val="00946F49"/>
    <w:rsid w:val="00963E2A"/>
    <w:rsid w:val="009664C6"/>
    <w:rsid w:val="00976C0C"/>
    <w:rsid w:val="0098248E"/>
    <w:rsid w:val="009C5121"/>
    <w:rsid w:val="00A06E70"/>
    <w:rsid w:val="00A07BE2"/>
    <w:rsid w:val="00A1392B"/>
    <w:rsid w:val="00A1466E"/>
    <w:rsid w:val="00A5598C"/>
    <w:rsid w:val="00A8008D"/>
    <w:rsid w:val="00A90F62"/>
    <w:rsid w:val="00AD0E86"/>
    <w:rsid w:val="00AE0EE5"/>
    <w:rsid w:val="00AF1730"/>
    <w:rsid w:val="00B22E7B"/>
    <w:rsid w:val="00B64F3B"/>
    <w:rsid w:val="00B70F3B"/>
    <w:rsid w:val="00BA6D8D"/>
    <w:rsid w:val="00C34E8B"/>
    <w:rsid w:val="00CC383E"/>
    <w:rsid w:val="00D06477"/>
    <w:rsid w:val="00D36006"/>
    <w:rsid w:val="00D67362"/>
    <w:rsid w:val="00D73384"/>
    <w:rsid w:val="00D753FB"/>
    <w:rsid w:val="00D81D61"/>
    <w:rsid w:val="00DC7F97"/>
    <w:rsid w:val="00DD7279"/>
    <w:rsid w:val="00DF71AF"/>
    <w:rsid w:val="00E10070"/>
    <w:rsid w:val="00E37F03"/>
    <w:rsid w:val="00E41B71"/>
    <w:rsid w:val="00E75C6B"/>
    <w:rsid w:val="00EF7679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42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0630DE-901E-4FC5-9F88-C3E603E5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6</cp:revision>
  <cp:lastPrinted>2012-12-13T09:09:00Z</cp:lastPrinted>
  <dcterms:created xsi:type="dcterms:W3CDTF">2012-12-13T08:49:00Z</dcterms:created>
  <dcterms:modified xsi:type="dcterms:W3CDTF">2012-12-17T20:04:00Z</dcterms:modified>
</cp:coreProperties>
</file>