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6" w:rsidRDefault="007C2C53" w:rsidP="007C2C53">
      <w:pPr>
        <w:jc w:val="center"/>
      </w:pPr>
      <w:r>
        <w:t>SDÜ Fen Bilimleri Enstitüsü 2020-2021 Eğitim-Öğretim Yılı Güz Dönemi Yabancı Uyruklu Öğrencilerin Lisansüstü Eğitim Başvuru Sonuçları</w:t>
      </w:r>
    </w:p>
    <w:tbl>
      <w:tblPr>
        <w:tblStyle w:val="TabloKlavuzu"/>
        <w:tblpPr w:leftFromText="141" w:rightFromText="141" w:horzAnchor="margin" w:tblpY="630"/>
        <w:tblW w:w="15021" w:type="dxa"/>
        <w:tblLook w:val="04A0" w:firstRow="1" w:lastRow="0" w:firstColumn="1" w:lastColumn="0" w:noHBand="0" w:noVBand="1"/>
      </w:tblPr>
      <w:tblGrid>
        <w:gridCol w:w="2199"/>
        <w:gridCol w:w="4093"/>
        <w:gridCol w:w="1116"/>
        <w:gridCol w:w="7613"/>
      </w:tblGrid>
      <w:tr w:rsidR="00024D1D" w:rsidTr="00A71C3C">
        <w:tc>
          <w:tcPr>
            <w:tcW w:w="2199" w:type="dxa"/>
            <w:tcBorders>
              <w:top w:val="single" w:sz="4" w:space="0" w:color="auto"/>
            </w:tcBorders>
            <w:shd w:val="clear" w:color="auto" w:fill="auto"/>
          </w:tcPr>
          <w:p w:rsidR="00024D1D" w:rsidRPr="003F7EB4" w:rsidRDefault="00024D1D" w:rsidP="00207A33">
            <w:pPr>
              <w:jc w:val="center"/>
              <w:rPr>
                <w:rFonts w:ascii="Times New Roman" w:hAnsi="Times New Roman" w:cs="Times New Roman"/>
                <w:b/>
                <w:bCs/>
                <w:color w:val="3F4254"/>
                <w:sz w:val="24"/>
                <w:szCs w:val="24"/>
              </w:rPr>
            </w:pPr>
            <w:r w:rsidRPr="003F7EB4">
              <w:rPr>
                <w:rFonts w:ascii="Times New Roman" w:hAnsi="Times New Roman" w:cs="Times New Roman"/>
                <w:b/>
                <w:bCs/>
                <w:color w:val="3F4254"/>
                <w:sz w:val="24"/>
                <w:szCs w:val="24"/>
              </w:rPr>
              <w:t>TC</w:t>
            </w:r>
            <w:r w:rsidR="00500E32" w:rsidRPr="003F7EB4">
              <w:rPr>
                <w:rFonts w:ascii="Times New Roman" w:hAnsi="Times New Roman" w:cs="Times New Roman"/>
                <w:b/>
                <w:bCs/>
                <w:color w:val="3F4254"/>
                <w:sz w:val="24"/>
                <w:szCs w:val="24"/>
              </w:rPr>
              <w:t xml:space="preserve"> </w:t>
            </w:r>
            <w:r w:rsidRPr="003F7EB4">
              <w:rPr>
                <w:rFonts w:ascii="Times New Roman" w:hAnsi="Times New Roman" w:cs="Times New Roman"/>
                <w:b/>
                <w:bCs/>
                <w:color w:val="3F4254"/>
                <w:sz w:val="24"/>
                <w:szCs w:val="24"/>
              </w:rPr>
              <w:t>No</w:t>
            </w:r>
            <w:r w:rsidR="00500E32" w:rsidRPr="003F7EB4">
              <w:rPr>
                <w:rFonts w:ascii="Times New Roman" w:hAnsi="Times New Roman" w:cs="Times New Roman"/>
                <w:b/>
                <w:bCs/>
                <w:color w:val="3F4254"/>
                <w:sz w:val="24"/>
                <w:szCs w:val="24"/>
              </w:rPr>
              <w:t>/Pasaport No</w:t>
            </w:r>
          </w:p>
        </w:tc>
        <w:tc>
          <w:tcPr>
            <w:tcW w:w="4093" w:type="dxa"/>
            <w:tcBorders>
              <w:top w:val="single" w:sz="4" w:space="0" w:color="auto"/>
            </w:tcBorders>
            <w:shd w:val="clear" w:color="auto" w:fill="auto"/>
          </w:tcPr>
          <w:p w:rsidR="00024D1D" w:rsidRPr="003F7EB4" w:rsidRDefault="00500E32" w:rsidP="00500E32">
            <w:pPr>
              <w:rPr>
                <w:rFonts w:ascii="Times New Roman" w:hAnsi="Times New Roman" w:cs="Times New Roman"/>
                <w:b/>
                <w:bCs/>
                <w:color w:val="3F4254"/>
                <w:sz w:val="24"/>
                <w:szCs w:val="24"/>
              </w:rPr>
            </w:pPr>
            <w:r w:rsidRPr="003F7EB4">
              <w:rPr>
                <w:rFonts w:ascii="Times New Roman" w:hAnsi="Times New Roman" w:cs="Times New Roman"/>
                <w:b/>
                <w:bCs/>
                <w:color w:val="3F4254"/>
                <w:sz w:val="24"/>
                <w:szCs w:val="24"/>
              </w:rPr>
              <w:t>Adı- Soyadı</w:t>
            </w:r>
          </w:p>
        </w:tc>
        <w:tc>
          <w:tcPr>
            <w:tcW w:w="1116" w:type="dxa"/>
            <w:tcBorders>
              <w:top w:val="single" w:sz="4" w:space="0" w:color="auto"/>
            </w:tcBorders>
            <w:shd w:val="clear" w:color="auto" w:fill="auto"/>
          </w:tcPr>
          <w:p w:rsidR="00024D1D" w:rsidRPr="003F7EB4" w:rsidRDefault="00024D1D" w:rsidP="00207A33">
            <w:pPr>
              <w:jc w:val="center"/>
              <w:rPr>
                <w:rFonts w:ascii="Times New Roman" w:hAnsi="Times New Roman" w:cs="Times New Roman"/>
                <w:b/>
                <w:bCs/>
                <w:color w:val="3F4254"/>
                <w:sz w:val="24"/>
                <w:szCs w:val="24"/>
              </w:rPr>
            </w:pPr>
            <w:r w:rsidRPr="003F7EB4">
              <w:rPr>
                <w:rFonts w:ascii="Times New Roman" w:hAnsi="Times New Roman" w:cs="Times New Roman"/>
                <w:b/>
                <w:bCs/>
                <w:color w:val="3F4254"/>
                <w:sz w:val="24"/>
                <w:szCs w:val="24"/>
              </w:rPr>
              <w:t>Toplam Puan</w:t>
            </w:r>
          </w:p>
        </w:tc>
        <w:tc>
          <w:tcPr>
            <w:tcW w:w="7613" w:type="dxa"/>
            <w:tcBorders>
              <w:top w:val="single" w:sz="4" w:space="0" w:color="auto"/>
            </w:tcBorders>
            <w:shd w:val="clear" w:color="auto" w:fill="auto"/>
          </w:tcPr>
          <w:p w:rsidR="00024D1D" w:rsidRPr="003F7EB4" w:rsidRDefault="00024D1D" w:rsidP="00207A33">
            <w:pPr>
              <w:jc w:val="center"/>
              <w:rPr>
                <w:rFonts w:ascii="Times New Roman" w:hAnsi="Times New Roman" w:cs="Times New Roman"/>
                <w:b/>
                <w:bCs/>
                <w:color w:val="3F4254"/>
                <w:sz w:val="24"/>
                <w:szCs w:val="24"/>
              </w:rPr>
            </w:pPr>
            <w:r w:rsidRPr="003F7EB4">
              <w:rPr>
                <w:rFonts w:ascii="Times New Roman" w:hAnsi="Times New Roman" w:cs="Times New Roman"/>
                <w:b/>
                <w:bCs/>
                <w:color w:val="3F4254"/>
                <w:sz w:val="24"/>
                <w:szCs w:val="24"/>
              </w:rPr>
              <w:t>Başarı sıralaması</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o00</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57</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Aminullah AMANİ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30.874</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996</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00348</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HADJER SAADOUNI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15,2575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p03</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051</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Faisal Hakimzad</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17,7075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BAŞVURU ŞARTLARINA UYGUN DEĞİL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990</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93440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AHMED MUHI ALLAW AHBABI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32.7825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993</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13202</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Rovshan Jabbarov</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32.1575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009</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186</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FATIMA ALZAHRAA HASAN</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29,22925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EKSİK VE YANLIŞ BEYAN DOLAYISIYLA ADAYIN BAŞVURUSU UYGUN BULUNMAMIŞTIR.</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999</w:t>
            </w:r>
            <w:r w:rsidR="003F7EB4" w:rsidRPr="003F7EB4">
              <w:rPr>
                <w:rFonts w:ascii="Times New Roman" w:hAnsi="Times New Roman" w:cs="Times New Roman"/>
                <w:sz w:val="24"/>
                <w:szCs w:val="24"/>
              </w:rPr>
              <w:t>XXX</w:t>
            </w:r>
            <w:r w:rsidRPr="003F7EB4">
              <w:rPr>
                <w:rFonts w:ascii="Times New Roman" w:hAnsi="Times New Roman" w:cs="Times New Roman"/>
                <w:sz w:val="24"/>
                <w:szCs w:val="24"/>
              </w:rPr>
              <w:t>58296</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ŞOHRAT PİRLİYEV</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19.775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993</w:t>
            </w:r>
            <w:r w:rsidR="003F7EB4">
              <w:rPr>
                <w:rFonts w:ascii="Times New Roman" w:hAnsi="Times New Roman" w:cs="Times New Roman"/>
                <w:sz w:val="24"/>
                <w:szCs w:val="24"/>
              </w:rPr>
              <w:t>XXX</w:t>
            </w:r>
            <w:r w:rsidRPr="003F7EB4">
              <w:rPr>
                <w:rFonts w:ascii="Times New Roman" w:hAnsi="Times New Roman" w:cs="Times New Roman"/>
                <w:sz w:val="24"/>
                <w:szCs w:val="24"/>
              </w:rPr>
              <w:t>78052</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ESHAQ ALI PANAHY</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40.490</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996</w:t>
            </w:r>
            <w:r w:rsidR="003F7EB4">
              <w:rPr>
                <w:rFonts w:ascii="Times New Roman" w:hAnsi="Times New Roman" w:cs="Times New Roman"/>
                <w:sz w:val="24"/>
                <w:szCs w:val="24"/>
              </w:rPr>
              <w:t>XXX</w:t>
            </w:r>
            <w:r w:rsidRPr="003F7EB4">
              <w:rPr>
                <w:rFonts w:ascii="Times New Roman" w:hAnsi="Times New Roman" w:cs="Times New Roman"/>
                <w:sz w:val="24"/>
                <w:szCs w:val="24"/>
              </w:rPr>
              <w:t>14200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JONES ADJEI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37.940</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BAŞVURU ŞARTLARINA UYGUN DEĞİL</w:t>
            </w:r>
          </w:p>
        </w:tc>
      </w:tr>
      <w:tr w:rsidR="00500E32" w:rsidTr="00A71C3C">
        <w:trPr>
          <w:trHeight w:val="160"/>
        </w:trPr>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A14</w:t>
            </w:r>
            <w:r w:rsidR="003F7EB4">
              <w:rPr>
                <w:rFonts w:ascii="Times New Roman" w:hAnsi="Times New Roman" w:cs="Times New Roman"/>
                <w:sz w:val="24"/>
                <w:szCs w:val="24"/>
              </w:rPr>
              <w:t>XXX</w:t>
            </w:r>
            <w:r w:rsidRPr="003F7EB4">
              <w:rPr>
                <w:rFonts w:ascii="Times New Roman" w:hAnsi="Times New Roman" w:cs="Times New Roman"/>
                <w:sz w:val="24"/>
                <w:szCs w:val="24"/>
              </w:rPr>
              <w:t>420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OLA HAMZAH RASOOL RASOOL</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31.915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992</w:t>
            </w:r>
            <w:r w:rsidR="003F7EB4">
              <w:rPr>
                <w:rFonts w:ascii="Times New Roman" w:hAnsi="Times New Roman" w:cs="Times New Roman"/>
                <w:sz w:val="24"/>
                <w:szCs w:val="24"/>
              </w:rPr>
              <w:t>XXX</w:t>
            </w:r>
            <w:r w:rsidRPr="003F7EB4">
              <w:rPr>
                <w:rFonts w:ascii="Times New Roman" w:hAnsi="Times New Roman" w:cs="Times New Roman"/>
                <w:sz w:val="24"/>
                <w:szCs w:val="24"/>
              </w:rPr>
              <w:t>41470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BAKRI ALSHEIKH ALİ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9.6325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BAŞVURU ŞARTLARINA UYGUN DEĞİL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159</w:t>
            </w:r>
            <w:r w:rsidR="003F7EB4">
              <w:rPr>
                <w:rFonts w:ascii="Times New Roman" w:hAnsi="Times New Roman" w:cs="Times New Roman"/>
                <w:sz w:val="24"/>
                <w:szCs w:val="24"/>
              </w:rPr>
              <w:t>XXX</w:t>
            </w:r>
            <w:r w:rsidRPr="003F7EB4">
              <w:rPr>
                <w:rFonts w:ascii="Times New Roman" w:hAnsi="Times New Roman" w:cs="Times New Roman"/>
                <w:sz w:val="24"/>
                <w:szCs w:val="24"/>
              </w:rPr>
              <w:t>31236</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Fatehh EL RÜŞDİ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37.875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ADAY BAŞVURUSUNU ONAYLAMAMMIŞTIR</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A09</w:t>
            </w:r>
            <w:r w:rsidR="003F7EB4">
              <w:rPr>
                <w:rFonts w:ascii="Times New Roman" w:hAnsi="Times New Roman" w:cs="Times New Roman"/>
                <w:sz w:val="24"/>
                <w:szCs w:val="24"/>
              </w:rPr>
              <w:t>XXX</w:t>
            </w:r>
            <w:r w:rsidRPr="003F7EB4">
              <w:rPr>
                <w:rFonts w:ascii="Times New Roman" w:hAnsi="Times New Roman" w:cs="Times New Roman"/>
                <w:sz w:val="24"/>
                <w:szCs w:val="24"/>
              </w:rPr>
              <w:t>153</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OLUWASEGUN WILLIAM IJIBADEJO</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21.7325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992</w:t>
            </w:r>
            <w:r w:rsidR="003F7EB4">
              <w:rPr>
                <w:rFonts w:ascii="Times New Roman" w:hAnsi="Times New Roman" w:cs="Times New Roman"/>
                <w:sz w:val="24"/>
                <w:szCs w:val="24"/>
              </w:rPr>
              <w:t>XXX</w:t>
            </w:r>
            <w:r w:rsidRPr="003F7EB4">
              <w:rPr>
                <w:rFonts w:ascii="Times New Roman" w:hAnsi="Times New Roman" w:cs="Times New Roman"/>
                <w:sz w:val="24"/>
                <w:szCs w:val="24"/>
              </w:rPr>
              <w:t>75298</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Şir mohammad obaid</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13.625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BAŞVURU ŞARTLARINA UYGUN DEĞİL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996</w:t>
            </w:r>
            <w:r w:rsidR="003F7EB4">
              <w:rPr>
                <w:rFonts w:ascii="Times New Roman" w:hAnsi="Times New Roman" w:cs="Times New Roman"/>
                <w:sz w:val="24"/>
                <w:szCs w:val="24"/>
              </w:rPr>
              <w:t>XXX</w:t>
            </w:r>
            <w:r w:rsidRPr="003F7EB4">
              <w:rPr>
                <w:rFonts w:ascii="Times New Roman" w:hAnsi="Times New Roman" w:cs="Times New Roman"/>
                <w:sz w:val="24"/>
                <w:szCs w:val="24"/>
              </w:rPr>
              <w:t>62088</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Waleed khalid nayyef nayyef</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33.4075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A12</w:t>
            </w:r>
            <w:r w:rsidR="003F7EB4">
              <w:rPr>
                <w:rFonts w:ascii="Times New Roman" w:hAnsi="Times New Roman" w:cs="Times New Roman"/>
                <w:sz w:val="24"/>
                <w:szCs w:val="24"/>
              </w:rPr>
              <w:t>XXX</w:t>
            </w:r>
            <w:r w:rsidRPr="003F7EB4">
              <w:rPr>
                <w:rFonts w:ascii="Times New Roman" w:hAnsi="Times New Roman" w:cs="Times New Roman"/>
                <w:sz w:val="24"/>
                <w:szCs w:val="24"/>
              </w:rPr>
              <w:t>877</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Saad mohammed</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19.275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A17</w:t>
            </w:r>
            <w:r w:rsidR="003F7EB4">
              <w:rPr>
                <w:rFonts w:ascii="Times New Roman" w:hAnsi="Times New Roman" w:cs="Times New Roman"/>
                <w:sz w:val="24"/>
                <w:szCs w:val="24"/>
              </w:rPr>
              <w:t>XXX</w:t>
            </w:r>
            <w:r w:rsidRPr="003F7EB4">
              <w:rPr>
                <w:rFonts w:ascii="Times New Roman" w:hAnsi="Times New Roman" w:cs="Times New Roman"/>
                <w:sz w:val="24"/>
                <w:szCs w:val="24"/>
              </w:rPr>
              <w:t>32</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KIRMIZI WAISI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37.7825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A10</w:t>
            </w:r>
            <w:r w:rsidR="003F7EB4">
              <w:rPr>
                <w:rFonts w:ascii="Times New Roman" w:hAnsi="Times New Roman" w:cs="Times New Roman"/>
                <w:sz w:val="24"/>
                <w:szCs w:val="24"/>
              </w:rPr>
              <w:t>XXX</w:t>
            </w:r>
            <w:r w:rsidRPr="003F7EB4">
              <w:rPr>
                <w:rFonts w:ascii="Times New Roman" w:hAnsi="Times New Roman" w:cs="Times New Roman"/>
                <w:sz w:val="24"/>
                <w:szCs w:val="24"/>
              </w:rPr>
              <w:t>337</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MUHANAD GHALIB SHAMAR AL-YASIRI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17.300</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480</w:t>
            </w:r>
            <w:r w:rsidR="003F7EB4">
              <w:rPr>
                <w:rFonts w:ascii="Times New Roman" w:hAnsi="Times New Roman" w:cs="Times New Roman"/>
                <w:sz w:val="24"/>
                <w:szCs w:val="24"/>
              </w:rPr>
              <w:t>XXX</w:t>
            </w:r>
            <w:r w:rsidRPr="003F7EB4">
              <w:rPr>
                <w:rFonts w:ascii="Times New Roman" w:hAnsi="Times New Roman" w:cs="Times New Roman"/>
                <w:sz w:val="24"/>
                <w:szCs w:val="24"/>
              </w:rPr>
              <w:t>6</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Wajdy Rajab</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20.175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lastRenderedPageBreak/>
              <w:t>993</w:t>
            </w:r>
            <w:r w:rsidR="003F7EB4">
              <w:rPr>
                <w:rFonts w:ascii="Times New Roman" w:hAnsi="Times New Roman" w:cs="Times New Roman"/>
                <w:sz w:val="24"/>
                <w:szCs w:val="24"/>
              </w:rPr>
              <w:t>XXX</w:t>
            </w:r>
            <w:r w:rsidRPr="003F7EB4">
              <w:rPr>
                <w:rFonts w:ascii="Times New Roman" w:hAnsi="Times New Roman" w:cs="Times New Roman"/>
                <w:sz w:val="24"/>
                <w:szCs w:val="24"/>
              </w:rPr>
              <w:t>23980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RİME YUNUS</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23,365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990</w:t>
            </w:r>
            <w:r w:rsidR="003F7EB4">
              <w:rPr>
                <w:rFonts w:ascii="Times New Roman" w:hAnsi="Times New Roman" w:cs="Times New Roman"/>
                <w:sz w:val="24"/>
                <w:szCs w:val="24"/>
              </w:rPr>
              <w:t>XXX</w:t>
            </w:r>
            <w:r w:rsidRPr="003F7EB4">
              <w:rPr>
                <w:rFonts w:ascii="Times New Roman" w:hAnsi="Times New Roman" w:cs="Times New Roman"/>
                <w:sz w:val="24"/>
                <w:szCs w:val="24"/>
              </w:rPr>
              <w:t>34352</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FAISAL KHALED SAAD SATIŞ ASSAD</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94.9825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Aday sıralamaya girememiştir. Açıklama: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999</w:t>
            </w:r>
            <w:r w:rsidR="003F7EB4">
              <w:rPr>
                <w:rFonts w:ascii="Times New Roman" w:hAnsi="Times New Roman" w:cs="Times New Roman"/>
                <w:sz w:val="24"/>
                <w:szCs w:val="24"/>
              </w:rPr>
              <w:t>XXX</w:t>
            </w:r>
            <w:r w:rsidRPr="003F7EB4">
              <w:rPr>
                <w:rFonts w:ascii="Times New Roman" w:hAnsi="Times New Roman" w:cs="Times New Roman"/>
                <w:sz w:val="24"/>
                <w:szCs w:val="24"/>
              </w:rPr>
              <w:t>76332</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LEYLA HAFIZLI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34.375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992</w:t>
            </w:r>
            <w:r w:rsidR="003F7EB4">
              <w:rPr>
                <w:rFonts w:ascii="Times New Roman" w:hAnsi="Times New Roman" w:cs="Times New Roman"/>
                <w:sz w:val="24"/>
                <w:szCs w:val="24"/>
              </w:rPr>
              <w:t>XXX</w:t>
            </w:r>
            <w:r w:rsidRPr="003F7EB4">
              <w:rPr>
                <w:rFonts w:ascii="Times New Roman" w:hAnsi="Times New Roman" w:cs="Times New Roman"/>
                <w:sz w:val="24"/>
                <w:szCs w:val="24"/>
              </w:rPr>
              <w:t>26296</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MERVE TAŞKESTİ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24.4875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993</w:t>
            </w:r>
            <w:r w:rsidR="003F7EB4">
              <w:rPr>
                <w:rFonts w:ascii="Times New Roman" w:hAnsi="Times New Roman" w:cs="Times New Roman"/>
                <w:sz w:val="24"/>
                <w:szCs w:val="24"/>
              </w:rPr>
              <w:t>XXX</w:t>
            </w:r>
            <w:r w:rsidRPr="003F7EB4">
              <w:rPr>
                <w:rFonts w:ascii="Times New Roman" w:hAnsi="Times New Roman" w:cs="Times New Roman"/>
                <w:sz w:val="24"/>
                <w:szCs w:val="24"/>
              </w:rPr>
              <w:t>18770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EISSA SALEEM ABDO QAID AL-KUBATI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28.215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B00</w:t>
            </w:r>
            <w:r w:rsidR="003F7EB4">
              <w:rPr>
                <w:rFonts w:ascii="Times New Roman" w:hAnsi="Times New Roman" w:cs="Times New Roman"/>
                <w:sz w:val="24"/>
                <w:szCs w:val="24"/>
              </w:rPr>
              <w:t>XXX</w:t>
            </w:r>
            <w:r w:rsidRPr="003F7EB4">
              <w:rPr>
                <w:rFonts w:ascii="Times New Roman" w:hAnsi="Times New Roman" w:cs="Times New Roman"/>
                <w:sz w:val="24"/>
                <w:szCs w:val="24"/>
              </w:rPr>
              <w:t>635</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Mesud Kabir</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18.815</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 xml:space="preserve">Aday sıralamaya girememiştir. Açıklama: </w:t>
            </w:r>
            <w:r w:rsidR="00480F36" w:rsidRPr="003F7EB4">
              <w:rPr>
                <w:rFonts w:ascii="Times New Roman" w:hAnsi="Times New Roman" w:cs="Times New Roman"/>
                <w:sz w:val="24"/>
                <w:szCs w:val="24"/>
              </w:rPr>
              <w:t xml:space="preserve"> BELGELERİ EKSİK</w:t>
            </w:r>
          </w:p>
        </w:tc>
      </w:tr>
      <w:tr w:rsidR="00500E32" w:rsidTr="00A71C3C">
        <w:tc>
          <w:tcPr>
            <w:tcW w:w="2199" w:type="dxa"/>
          </w:tcPr>
          <w:p w:rsidR="00500E32" w:rsidRPr="003F7EB4" w:rsidRDefault="00500E32" w:rsidP="003F7EB4">
            <w:pPr>
              <w:rPr>
                <w:rFonts w:ascii="Times New Roman" w:hAnsi="Times New Roman" w:cs="Times New Roman"/>
                <w:sz w:val="24"/>
                <w:szCs w:val="24"/>
              </w:rPr>
            </w:pPr>
            <w:r w:rsidRPr="003F7EB4">
              <w:rPr>
                <w:rFonts w:ascii="Times New Roman" w:hAnsi="Times New Roman" w:cs="Times New Roman"/>
                <w:sz w:val="24"/>
                <w:szCs w:val="24"/>
              </w:rPr>
              <w:t>993</w:t>
            </w:r>
            <w:r w:rsidR="003F7EB4">
              <w:rPr>
                <w:rFonts w:ascii="Times New Roman" w:hAnsi="Times New Roman" w:cs="Times New Roman"/>
                <w:sz w:val="24"/>
                <w:szCs w:val="24"/>
              </w:rPr>
              <w:t>XXX</w:t>
            </w:r>
            <w:r w:rsidRPr="003F7EB4">
              <w:rPr>
                <w:rFonts w:ascii="Times New Roman" w:hAnsi="Times New Roman" w:cs="Times New Roman"/>
                <w:sz w:val="24"/>
                <w:szCs w:val="24"/>
              </w:rPr>
              <w:t>93370</w:t>
            </w:r>
          </w:p>
        </w:tc>
        <w:tc>
          <w:tcPr>
            <w:tcW w:w="409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Mahdi Mohammadi</w:t>
            </w:r>
          </w:p>
        </w:tc>
        <w:tc>
          <w:tcPr>
            <w:tcW w:w="1116"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22,250</w:t>
            </w:r>
          </w:p>
        </w:tc>
        <w:tc>
          <w:tcPr>
            <w:tcW w:w="7613" w:type="dxa"/>
          </w:tcPr>
          <w:p w:rsidR="00500E32" w:rsidRPr="003F7EB4" w:rsidRDefault="00500E32" w:rsidP="00207A33">
            <w:pPr>
              <w:rPr>
                <w:rFonts w:ascii="Times New Roman" w:hAnsi="Times New Roman" w:cs="Times New Roman"/>
                <w:sz w:val="24"/>
                <w:szCs w:val="24"/>
              </w:rPr>
            </w:pPr>
            <w:r w:rsidRPr="003F7EB4">
              <w:rPr>
                <w:rFonts w:ascii="Times New Roman" w:hAnsi="Times New Roman" w:cs="Times New Roman"/>
                <w:sz w:val="24"/>
                <w:szCs w:val="24"/>
              </w:rPr>
              <w:t>1. Asil</w:t>
            </w:r>
            <w:r w:rsidR="000561E2">
              <w:rPr>
                <w:rFonts w:ascii="Times New Roman" w:hAnsi="Times New Roman" w:cs="Times New Roman"/>
                <w:sz w:val="24"/>
                <w:szCs w:val="24"/>
              </w:rPr>
              <w:t>.</w:t>
            </w:r>
            <w:bookmarkStart w:id="0" w:name="_GoBack"/>
            <w:bookmarkEnd w:id="0"/>
          </w:p>
        </w:tc>
      </w:tr>
      <w:tr w:rsidR="00207A33" w:rsidTr="00A71C3C">
        <w:tc>
          <w:tcPr>
            <w:tcW w:w="2199" w:type="dxa"/>
          </w:tcPr>
          <w:p w:rsidR="00207A33" w:rsidRPr="003F7EB4" w:rsidRDefault="00207A33" w:rsidP="003F7EB4">
            <w:pPr>
              <w:rPr>
                <w:rFonts w:ascii="Times New Roman" w:hAnsi="Times New Roman" w:cs="Times New Roman"/>
                <w:sz w:val="24"/>
                <w:szCs w:val="24"/>
              </w:rPr>
            </w:pPr>
            <w:r w:rsidRPr="003F7EB4">
              <w:rPr>
                <w:rFonts w:ascii="Times New Roman" w:hAnsi="Times New Roman" w:cs="Times New Roman"/>
                <w:sz w:val="24"/>
                <w:szCs w:val="24"/>
              </w:rPr>
              <w:t>600</w:t>
            </w:r>
            <w:r w:rsidR="003F7EB4">
              <w:rPr>
                <w:rFonts w:ascii="Times New Roman" w:hAnsi="Times New Roman" w:cs="Times New Roman"/>
                <w:sz w:val="24"/>
                <w:szCs w:val="24"/>
              </w:rPr>
              <w:t>XXX</w:t>
            </w:r>
            <w:r w:rsidRPr="003F7EB4">
              <w:rPr>
                <w:rFonts w:ascii="Times New Roman" w:hAnsi="Times New Roman" w:cs="Times New Roman"/>
                <w:sz w:val="24"/>
                <w:szCs w:val="24"/>
              </w:rPr>
              <w:t>80148</w:t>
            </w:r>
          </w:p>
        </w:tc>
        <w:tc>
          <w:tcPr>
            <w:tcW w:w="4093" w:type="dxa"/>
          </w:tcPr>
          <w:p w:rsidR="00207A33" w:rsidRPr="003F7EB4" w:rsidRDefault="00207A33" w:rsidP="00207A33">
            <w:pPr>
              <w:rPr>
                <w:rFonts w:ascii="Times New Roman" w:hAnsi="Times New Roman" w:cs="Times New Roman"/>
                <w:sz w:val="24"/>
                <w:szCs w:val="24"/>
              </w:rPr>
            </w:pPr>
            <w:r w:rsidRPr="003F7EB4">
              <w:rPr>
                <w:rFonts w:ascii="Times New Roman" w:hAnsi="Times New Roman" w:cs="Times New Roman"/>
                <w:sz w:val="24"/>
                <w:szCs w:val="24"/>
              </w:rPr>
              <w:t>HASAN HAMED</w:t>
            </w:r>
          </w:p>
        </w:tc>
        <w:tc>
          <w:tcPr>
            <w:tcW w:w="1116" w:type="dxa"/>
          </w:tcPr>
          <w:p w:rsidR="00207A33" w:rsidRPr="003F7EB4" w:rsidRDefault="00207A33" w:rsidP="00207A33">
            <w:pPr>
              <w:rPr>
                <w:rFonts w:ascii="Times New Roman" w:hAnsi="Times New Roman" w:cs="Times New Roman"/>
                <w:sz w:val="24"/>
                <w:szCs w:val="24"/>
              </w:rPr>
            </w:pPr>
            <w:r w:rsidRPr="003F7EB4">
              <w:rPr>
                <w:rFonts w:ascii="Times New Roman" w:hAnsi="Times New Roman" w:cs="Times New Roman"/>
                <w:sz w:val="24"/>
                <w:szCs w:val="24"/>
              </w:rPr>
              <w:t>8,695</w:t>
            </w:r>
          </w:p>
        </w:tc>
        <w:tc>
          <w:tcPr>
            <w:tcW w:w="7613" w:type="dxa"/>
          </w:tcPr>
          <w:p w:rsidR="00207A33" w:rsidRPr="003F7EB4" w:rsidRDefault="00207A33" w:rsidP="00207A33">
            <w:pPr>
              <w:rPr>
                <w:rFonts w:ascii="Times New Roman" w:hAnsi="Times New Roman" w:cs="Times New Roman"/>
                <w:sz w:val="24"/>
                <w:szCs w:val="24"/>
              </w:rPr>
            </w:pPr>
            <w:r w:rsidRPr="003F7EB4">
              <w:rPr>
                <w:rFonts w:ascii="Times New Roman" w:hAnsi="Times New Roman" w:cs="Times New Roman"/>
                <w:sz w:val="24"/>
                <w:szCs w:val="24"/>
              </w:rPr>
              <w:t>Aday sır</w:t>
            </w:r>
            <w:r w:rsidR="00500E32" w:rsidRPr="003F7EB4">
              <w:rPr>
                <w:rFonts w:ascii="Times New Roman" w:hAnsi="Times New Roman" w:cs="Times New Roman"/>
                <w:sz w:val="24"/>
                <w:szCs w:val="24"/>
              </w:rPr>
              <w:t>alamaya girememiştir. Açıklama</w:t>
            </w:r>
            <w:r w:rsidRPr="003F7EB4">
              <w:rPr>
                <w:rFonts w:ascii="Times New Roman" w:hAnsi="Times New Roman" w:cs="Times New Roman"/>
                <w:sz w:val="24"/>
                <w:szCs w:val="24"/>
              </w:rPr>
              <w:t>: Aday; anadili dışında bir dilde Yabancı Dil Sınavı (YDS, e-YDS-YÖK-DİL) veya eşdeğerliği kabul edilen uluslararası yabancı dil sınavlarından veya ÖSYM tarafından eşdeğerliği kabul edilen uluslararası yabancı dil sınavlarından birisine girmiş olması gerekir şartını taşımamaktadır. Adayın transkriptinde beyan ettiği not ortalaması ile sistemde beyan ettiği not ortalaması uyuşmamaktadır.</w:t>
            </w:r>
          </w:p>
        </w:tc>
      </w:tr>
    </w:tbl>
    <w:p w:rsidR="00271886" w:rsidRDefault="00271886"/>
    <w:sectPr w:rsidR="00271886" w:rsidSect="00FE06A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14" w:rsidRDefault="00367514" w:rsidP="007C2C53">
      <w:pPr>
        <w:spacing w:after="0" w:line="240" w:lineRule="auto"/>
      </w:pPr>
      <w:r>
        <w:separator/>
      </w:r>
    </w:p>
  </w:endnote>
  <w:endnote w:type="continuationSeparator" w:id="0">
    <w:p w:rsidR="00367514" w:rsidRDefault="00367514" w:rsidP="007C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14" w:rsidRDefault="00367514" w:rsidP="007C2C53">
      <w:pPr>
        <w:spacing w:after="0" w:line="240" w:lineRule="auto"/>
      </w:pPr>
      <w:r>
        <w:separator/>
      </w:r>
    </w:p>
  </w:footnote>
  <w:footnote w:type="continuationSeparator" w:id="0">
    <w:p w:rsidR="00367514" w:rsidRDefault="00367514" w:rsidP="007C2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E2"/>
    <w:rsid w:val="00024D1D"/>
    <w:rsid w:val="000561E2"/>
    <w:rsid w:val="000E25E2"/>
    <w:rsid w:val="001A02A9"/>
    <w:rsid w:val="00207A33"/>
    <w:rsid w:val="00231F81"/>
    <w:rsid w:val="00271886"/>
    <w:rsid w:val="002B447D"/>
    <w:rsid w:val="00303199"/>
    <w:rsid w:val="00367514"/>
    <w:rsid w:val="003F7EB4"/>
    <w:rsid w:val="00480F36"/>
    <w:rsid w:val="004B6348"/>
    <w:rsid w:val="00500E32"/>
    <w:rsid w:val="005535CC"/>
    <w:rsid w:val="00623569"/>
    <w:rsid w:val="00650B88"/>
    <w:rsid w:val="006B4BE3"/>
    <w:rsid w:val="00770D06"/>
    <w:rsid w:val="007C2C53"/>
    <w:rsid w:val="00847B5A"/>
    <w:rsid w:val="008B380B"/>
    <w:rsid w:val="009621CD"/>
    <w:rsid w:val="00A71C3C"/>
    <w:rsid w:val="00AA4336"/>
    <w:rsid w:val="00B35DAE"/>
    <w:rsid w:val="00E4320F"/>
    <w:rsid w:val="00FE0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2BD2"/>
  <w15:chartTrackingRefBased/>
  <w15:docId w15:val="{65F07E35-29C2-464A-836A-29F6688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024D1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rsid w:val="00024D1D"/>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C2C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C53"/>
  </w:style>
  <w:style w:type="paragraph" w:styleId="AltBilgi">
    <w:name w:val="footer"/>
    <w:basedOn w:val="Normal"/>
    <w:link w:val="AltBilgiChar"/>
    <w:uiPriority w:val="99"/>
    <w:unhideWhenUsed/>
    <w:rsid w:val="007C2C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5051">
      <w:bodyDiv w:val="1"/>
      <w:marLeft w:val="0"/>
      <w:marRight w:val="0"/>
      <w:marTop w:val="0"/>
      <w:marBottom w:val="0"/>
      <w:divBdr>
        <w:top w:val="none" w:sz="0" w:space="0" w:color="auto"/>
        <w:left w:val="none" w:sz="0" w:space="0" w:color="auto"/>
        <w:bottom w:val="none" w:sz="0" w:space="0" w:color="auto"/>
        <w:right w:val="none" w:sz="0" w:space="0" w:color="auto"/>
      </w:divBdr>
    </w:div>
    <w:div w:id="266272954">
      <w:bodyDiv w:val="1"/>
      <w:marLeft w:val="0"/>
      <w:marRight w:val="0"/>
      <w:marTop w:val="0"/>
      <w:marBottom w:val="0"/>
      <w:divBdr>
        <w:top w:val="none" w:sz="0" w:space="0" w:color="auto"/>
        <w:left w:val="none" w:sz="0" w:space="0" w:color="auto"/>
        <w:bottom w:val="none" w:sz="0" w:space="0" w:color="auto"/>
        <w:right w:val="none" w:sz="0" w:space="0" w:color="auto"/>
      </w:divBdr>
    </w:div>
    <w:div w:id="10841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2020-12-10T10:24:00Z</dcterms:created>
  <dcterms:modified xsi:type="dcterms:W3CDTF">2020-12-10T10:24:00Z</dcterms:modified>
</cp:coreProperties>
</file>